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4DB" w:rsidRPr="000E348C" w:rsidRDefault="000D74DB" w:rsidP="000D74DB">
      <w:pPr>
        <w:tabs>
          <w:tab w:val="left" w:pos="360"/>
          <w:tab w:val="left" w:pos="6120"/>
          <w:tab w:val="left" w:pos="7020"/>
          <w:tab w:val="left" w:pos="7380"/>
        </w:tabs>
        <w:jc w:val="center"/>
      </w:pPr>
      <w:r w:rsidRPr="000E348C">
        <w:rPr>
          <w:rFonts w:ascii="MS Sans Serif" w:hAnsi="MS Sans Serif"/>
          <w:noProof/>
          <w:lang w:eastAsia="uk-UA"/>
        </w:rPr>
        <w:drawing>
          <wp:inline distT="0" distB="0" distL="0" distR="0" wp14:anchorId="7F1017F0" wp14:editId="277354DD">
            <wp:extent cx="514350" cy="647700"/>
            <wp:effectExtent l="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0D74DB" w:rsidRPr="000E348C" w:rsidRDefault="000D74DB" w:rsidP="000D74DB">
      <w:pPr>
        <w:pBdr>
          <w:bottom w:val="single" w:sz="12" w:space="1" w:color="auto"/>
        </w:pBdr>
        <w:jc w:val="center"/>
        <w:rPr>
          <w:b/>
          <w:sz w:val="28"/>
          <w:szCs w:val="28"/>
        </w:rPr>
      </w:pPr>
      <w:r w:rsidRPr="000E348C">
        <w:rPr>
          <w:b/>
          <w:sz w:val="28"/>
          <w:szCs w:val="28"/>
        </w:rPr>
        <w:t>БУЧАНСЬКА МІСЬКА РАДА</w:t>
      </w:r>
    </w:p>
    <w:p w:rsidR="000D74DB" w:rsidRPr="000E348C" w:rsidRDefault="000D74DB" w:rsidP="000D74DB">
      <w:pPr>
        <w:pBdr>
          <w:bottom w:val="single" w:sz="12" w:space="1" w:color="auto"/>
        </w:pBdr>
        <w:jc w:val="center"/>
        <w:rPr>
          <w:b/>
          <w:sz w:val="28"/>
          <w:szCs w:val="28"/>
        </w:rPr>
      </w:pPr>
      <w:r w:rsidRPr="000E348C">
        <w:rPr>
          <w:b/>
          <w:sz w:val="28"/>
          <w:szCs w:val="28"/>
        </w:rPr>
        <w:t>КИЇВСЬКОЇ ОБЛАСТІ</w:t>
      </w:r>
    </w:p>
    <w:p w:rsidR="000D74DB" w:rsidRPr="000E348C" w:rsidRDefault="000D74DB" w:rsidP="000D74DB">
      <w:pPr>
        <w:jc w:val="center"/>
        <w:rPr>
          <w:b/>
          <w:sz w:val="28"/>
          <w:szCs w:val="28"/>
        </w:rPr>
      </w:pPr>
      <w:r w:rsidRPr="000E348C">
        <w:rPr>
          <w:b/>
          <w:sz w:val="28"/>
          <w:szCs w:val="28"/>
        </w:rPr>
        <w:t>ВИКОНАВЧИЙ КОМІТЕТ</w:t>
      </w:r>
    </w:p>
    <w:p w:rsidR="000D74DB" w:rsidRPr="000E348C" w:rsidRDefault="000D74DB" w:rsidP="000D74DB">
      <w:pPr>
        <w:jc w:val="center"/>
        <w:rPr>
          <w:sz w:val="28"/>
          <w:szCs w:val="28"/>
        </w:rPr>
      </w:pPr>
    </w:p>
    <w:p w:rsidR="000D74DB" w:rsidRPr="000E348C" w:rsidRDefault="000D74DB" w:rsidP="000D74DB">
      <w:pPr>
        <w:jc w:val="center"/>
        <w:rPr>
          <w:sz w:val="28"/>
          <w:szCs w:val="28"/>
        </w:rPr>
      </w:pPr>
      <w:r w:rsidRPr="000E348C">
        <w:rPr>
          <w:sz w:val="28"/>
          <w:szCs w:val="28"/>
        </w:rPr>
        <w:t>РІШЕННЯ</w:t>
      </w:r>
    </w:p>
    <w:p w:rsidR="000D74DB" w:rsidRPr="0088745E" w:rsidRDefault="000D74DB" w:rsidP="000D74DB">
      <w:pPr>
        <w:rPr>
          <w:b/>
          <w:bCs/>
          <w:u w:val="single"/>
        </w:rPr>
      </w:pPr>
      <w:r w:rsidRPr="0088745E">
        <w:rPr>
          <w:bCs/>
        </w:rPr>
        <w:t>« 21 » липня 2020 року</w:t>
      </w:r>
      <w:r w:rsidRPr="0088745E">
        <w:rPr>
          <w:bCs/>
        </w:rPr>
        <w:tab/>
      </w:r>
      <w:r w:rsidRPr="0088745E">
        <w:rPr>
          <w:bCs/>
        </w:rPr>
        <w:tab/>
      </w:r>
      <w:r w:rsidRPr="0088745E">
        <w:rPr>
          <w:bCs/>
        </w:rPr>
        <w:tab/>
      </w:r>
      <w:r w:rsidRPr="0088745E">
        <w:rPr>
          <w:bCs/>
        </w:rPr>
        <w:tab/>
      </w:r>
      <w:r w:rsidRPr="0088745E">
        <w:rPr>
          <w:bCs/>
        </w:rPr>
        <w:tab/>
      </w:r>
      <w:r w:rsidRPr="0088745E">
        <w:rPr>
          <w:bCs/>
        </w:rPr>
        <w:tab/>
      </w:r>
      <w:r w:rsidRPr="0088745E">
        <w:rPr>
          <w:bCs/>
        </w:rPr>
        <w:tab/>
      </w:r>
      <w:r w:rsidRPr="0088745E">
        <w:rPr>
          <w:bCs/>
        </w:rPr>
        <w:tab/>
      </w:r>
      <w:r w:rsidRPr="0088745E">
        <w:rPr>
          <w:bCs/>
        </w:rPr>
        <w:tab/>
        <w:t xml:space="preserve">№ </w:t>
      </w:r>
      <w:r>
        <w:rPr>
          <w:b/>
          <w:bCs/>
        </w:rPr>
        <w:t>477</w:t>
      </w:r>
    </w:p>
    <w:p w:rsidR="000D74DB" w:rsidRPr="0088745E" w:rsidRDefault="000D74DB" w:rsidP="000D74DB">
      <w:pPr>
        <w:rPr>
          <w:b/>
          <w:bCs/>
        </w:rPr>
      </w:pPr>
    </w:p>
    <w:p w:rsidR="000D74DB" w:rsidRPr="0088745E" w:rsidRDefault="000D74DB" w:rsidP="000D74DB">
      <w:pPr>
        <w:ind w:right="3118"/>
        <w:jc w:val="both"/>
        <w:rPr>
          <w:b/>
        </w:rPr>
      </w:pPr>
      <w:r w:rsidRPr="0088745E">
        <w:rPr>
          <w:b/>
          <w:bCs/>
          <w:color w:val="000000"/>
        </w:rPr>
        <w:t xml:space="preserve">Про затвердження висновку про доцільність позбавлення батьківських прав громадянина </w:t>
      </w:r>
      <w:r>
        <w:t>***</w:t>
      </w:r>
    </w:p>
    <w:p w:rsidR="000D74DB" w:rsidRPr="0088745E" w:rsidRDefault="000D74DB" w:rsidP="000D74DB">
      <w:pPr>
        <w:jc w:val="both"/>
        <w:rPr>
          <w:b/>
        </w:rPr>
      </w:pPr>
    </w:p>
    <w:p w:rsidR="000D74DB" w:rsidRPr="0088745E" w:rsidRDefault="000D74DB" w:rsidP="000D74DB">
      <w:pPr>
        <w:ind w:firstLine="708"/>
        <w:jc w:val="both"/>
      </w:pPr>
      <w:r w:rsidRPr="0088745E">
        <w:t xml:space="preserve">Розглянувши на засіданні комісії з питань захисту прав дитини подання служби у справах дітей та сім’ї Бучанської міської ради про надання висновку органу опіки та піклування виконавчого комітету Бучанської міської ради про доцільність позбавлення батьківських прав громадянина </w:t>
      </w:r>
      <w:r>
        <w:t>***</w:t>
      </w:r>
      <w:r w:rsidRPr="0088745E">
        <w:t xml:space="preserve">, </w:t>
      </w:r>
      <w:r>
        <w:t xml:space="preserve">*** </w:t>
      </w:r>
      <w:proofErr w:type="spellStart"/>
      <w:r w:rsidRPr="0088745E">
        <w:t>р.н</w:t>
      </w:r>
      <w:proofErr w:type="spellEnd"/>
      <w:r w:rsidRPr="0088745E">
        <w:t>., який мешкає за адресою: Луганська обл., м. Красний Луч (</w:t>
      </w:r>
      <w:proofErr w:type="spellStart"/>
      <w:r w:rsidRPr="0088745E">
        <w:t>Хрустальне</w:t>
      </w:r>
      <w:proofErr w:type="spellEnd"/>
      <w:r w:rsidRPr="0088745E">
        <w:t xml:space="preserve">), мікрорайон </w:t>
      </w:r>
      <w:r>
        <w:t>***</w:t>
      </w:r>
      <w:r w:rsidRPr="0088745E">
        <w:t xml:space="preserve">, буд. </w:t>
      </w:r>
      <w:r>
        <w:t xml:space="preserve"> </w:t>
      </w:r>
      <w:r w:rsidRPr="0088745E">
        <w:t xml:space="preserve">№ </w:t>
      </w:r>
      <w:r>
        <w:t>***</w:t>
      </w:r>
      <w:r w:rsidRPr="0088745E">
        <w:t xml:space="preserve">, </w:t>
      </w:r>
      <w:proofErr w:type="spellStart"/>
      <w:r w:rsidRPr="0088745E">
        <w:t>кв</w:t>
      </w:r>
      <w:proofErr w:type="spellEnd"/>
      <w:r w:rsidRPr="0088745E">
        <w:t xml:space="preserve">. № </w:t>
      </w:r>
      <w:r>
        <w:t>***</w:t>
      </w:r>
      <w:r w:rsidRPr="0088745E">
        <w:t xml:space="preserve">, відносно його доньки малолітньої </w:t>
      </w:r>
      <w:r>
        <w:t>***</w:t>
      </w:r>
      <w:r w:rsidRPr="0088745E">
        <w:t xml:space="preserve">, </w:t>
      </w:r>
      <w:r>
        <w:t xml:space="preserve">*** </w:t>
      </w:r>
      <w:proofErr w:type="spellStart"/>
      <w:r w:rsidRPr="0088745E">
        <w:t>р.н</w:t>
      </w:r>
      <w:proofErr w:type="spellEnd"/>
      <w:r w:rsidRPr="0088745E">
        <w:t xml:space="preserve">. Зважаючи на те, що громадянин </w:t>
      </w:r>
      <w:r>
        <w:t>***</w:t>
      </w:r>
      <w:r w:rsidRPr="0088745E">
        <w:t xml:space="preserve"> самоусунувся від виконання своїх батьківських обов’язків стосовно своєї доньки малолітньої </w:t>
      </w:r>
      <w:r>
        <w:t>***</w:t>
      </w:r>
      <w:r w:rsidRPr="0088745E">
        <w:t>, з 2012 року не бачиться з дитиною, матеріально не підтримує, участі у вихованні не приймає.</w:t>
      </w:r>
      <w:r>
        <w:t xml:space="preserve"> </w:t>
      </w:r>
      <w:r w:rsidRPr="0088745E">
        <w:t xml:space="preserve">Шлюб між громадянином </w:t>
      </w:r>
      <w:r>
        <w:t>***</w:t>
      </w:r>
      <w:r w:rsidRPr="0088745E">
        <w:t xml:space="preserve"> та громадянкою </w:t>
      </w:r>
      <w:r>
        <w:t xml:space="preserve">*** </w:t>
      </w:r>
      <w:r w:rsidRPr="0088745E">
        <w:t>не зареєстровано.</w:t>
      </w:r>
    </w:p>
    <w:p w:rsidR="000D74DB" w:rsidRPr="0088745E" w:rsidRDefault="000D74DB" w:rsidP="000D74DB">
      <w:pPr>
        <w:ind w:firstLine="708"/>
        <w:jc w:val="both"/>
      </w:pPr>
      <w:r w:rsidRPr="0088745E">
        <w:t xml:space="preserve">Мати дитини громадянка </w:t>
      </w:r>
      <w:r>
        <w:t>***</w:t>
      </w:r>
      <w:r w:rsidRPr="0088745E">
        <w:t xml:space="preserve">, </w:t>
      </w:r>
      <w:r>
        <w:t xml:space="preserve">*** </w:t>
      </w:r>
      <w:proofErr w:type="spellStart"/>
      <w:r w:rsidRPr="0088745E">
        <w:t>р.н</w:t>
      </w:r>
      <w:proofErr w:type="spellEnd"/>
      <w:r w:rsidRPr="0088745E">
        <w:t xml:space="preserve">., проживає разом з донькою за адресою: Київська область, м. Буча, вул. </w:t>
      </w:r>
      <w:r>
        <w:t>***</w:t>
      </w:r>
      <w:r w:rsidRPr="0088745E">
        <w:t xml:space="preserve">, б. № </w:t>
      </w:r>
      <w:r>
        <w:t>***</w:t>
      </w:r>
      <w:r w:rsidRPr="0088745E">
        <w:t xml:space="preserve">, </w:t>
      </w:r>
      <w:proofErr w:type="spellStart"/>
      <w:r w:rsidRPr="0088745E">
        <w:t>кв</w:t>
      </w:r>
      <w:proofErr w:type="spellEnd"/>
      <w:r w:rsidRPr="0088745E">
        <w:t xml:space="preserve">. № </w:t>
      </w:r>
      <w:r>
        <w:t>***</w:t>
      </w:r>
      <w:r w:rsidRPr="0088745E">
        <w:t>, та повністю самостійно виконує батьківські обов’язки.</w:t>
      </w:r>
    </w:p>
    <w:p w:rsidR="000D74DB" w:rsidRPr="0088745E" w:rsidRDefault="000D74DB" w:rsidP="000D74DB">
      <w:pPr>
        <w:ind w:firstLine="708"/>
        <w:jc w:val="both"/>
      </w:pPr>
      <w:r w:rsidRPr="0088745E">
        <w:t xml:space="preserve">Враховуючи думку комісії з питань захисту прав дитини, керуючись </w:t>
      </w:r>
      <w:proofErr w:type="spellStart"/>
      <w:r w:rsidRPr="0088745E">
        <w:t>ст.ст</w:t>
      </w:r>
      <w:proofErr w:type="spellEnd"/>
      <w:r w:rsidRPr="0088745E">
        <w:t xml:space="preserve">. 11, 12, 15 Закону України «Про охорону дитинства», </w:t>
      </w:r>
      <w:proofErr w:type="spellStart"/>
      <w:r w:rsidRPr="0088745E">
        <w:t>ст.ст</w:t>
      </w:r>
      <w:proofErr w:type="spellEnd"/>
      <w:r w:rsidRPr="0088745E">
        <w:t>. 19, 150, 164, 180 СК України, Закону України «Про місцеве самоврядування в Україні», виконавчий комітет Бучанської міської ради</w:t>
      </w:r>
    </w:p>
    <w:p w:rsidR="000D74DB" w:rsidRPr="0088745E" w:rsidRDefault="000D74DB" w:rsidP="000D74DB">
      <w:pPr>
        <w:jc w:val="both"/>
      </w:pPr>
    </w:p>
    <w:p w:rsidR="000D74DB" w:rsidRPr="0088745E" w:rsidRDefault="000D74DB" w:rsidP="000D74DB">
      <w:pPr>
        <w:jc w:val="both"/>
        <w:rPr>
          <w:b/>
        </w:rPr>
      </w:pPr>
      <w:r w:rsidRPr="0088745E">
        <w:rPr>
          <w:b/>
        </w:rPr>
        <w:t>ВИРІШИВ:</w:t>
      </w:r>
    </w:p>
    <w:p w:rsidR="000D74DB" w:rsidRPr="0088745E" w:rsidRDefault="000D74DB" w:rsidP="000D74DB">
      <w:pPr>
        <w:jc w:val="both"/>
      </w:pPr>
    </w:p>
    <w:p w:rsidR="000D74DB" w:rsidRPr="0088745E" w:rsidRDefault="000D74DB" w:rsidP="000D74DB">
      <w:pPr>
        <w:pStyle w:val="a3"/>
        <w:numPr>
          <w:ilvl w:val="0"/>
          <w:numId w:val="1"/>
        </w:numPr>
        <w:ind w:left="284"/>
        <w:jc w:val="both"/>
      </w:pPr>
      <w:r w:rsidRPr="0088745E">
        <w:t xml:space="preserve">Затвердити висновок про доцільність позбавлення батьківських прав </w:t>
      </w:r>
      <w:r w:rsidRPr="0088745E">
        <w:rPr>
          <w:bCs/>
          <w:color w:val="000000"/>
        </w:rPr>
        <w:t xml:space="preserve">громадянина </w:t>
      </w:r>
      <w:r>
        <w:t>***</w:t>
      </w:r>
      <w:r w:rsidRPr="0088745E">
        <w:t xml:space="preserve">, </w:t>
      </w:r>
      <w:r>
        <w:t>***</w:t>
      </w:r>
      <w:r w:rsidRPr="0088745E">
        <w:t xml:space="preserve"> </w:t>
      </w:r>
      <w:proofErr w:type="spellStart"/>
      <w:r w:rsidRPr="0088745E">
        <w:t>р.н</w:t>
      </w:r>
      <w:proofErr w:type="spellEnd"/>
      <w:r w:rsidRPr="0088745E">
        <w:t xml:space="preserve">., </w:t>
      </w:r>
      <w:r>
        <w:t xml:space="preserve">відносно </w:t>
      </w:r>
      <w:r w:rsidRPr="0088745E">
        <w:t xml:space="preserve">його доньки малолітньої </w:t>
      </w:r>
      <w:r>
        <w:t>***</w:t>
      </w:r>
      <w:r w:rsidRPr="0088745E">
        <w:t xml:space="preserve">, </w:t>
      </w:r>
      <w:r>
        <w:t xml:space="preserve">*** </w:t>
      </w:r>
      <w:proofErr w:type="spellStart"/>
      <w:r w:rsidRPr="0088745E">
        <w:t>р.н</w:t>
      </w:r>
      <w:proofErr w:type="spellEnd"/>
      <w:r w:rsidRPr="0088745E">
        <w:t>. (Додаток).</w:t>
      </w:r>
    </w:p>
    <w:p w:rsidR="000D74DB" w:rsidRPr="0088745E" w:rsidRDefault="000D74DB" w:rsidP="000D74DB">
      <w:pPr>
        <w:pStyle w:val="a3"/>
        <w:numPr>
          <w:ilvl w:val="0"/>
          <w:numId w:val="1"/>
        </w:numPr>
        <w:ind w:left="284"/>
        <w:jc w:val="both"/>
      </w:pPr>
      <w:r w:rsidRPr="0088745E">
        <w:t xml:space="preserve">Контроль за виконанням даного рішення покласти на заступника міського голови з соціально-гуманітарних питань, </w:t>
      </w:r>
      <w:proofErr w:type="spellStart"/>
      <w:r w:rsidRPr="0088745E">
        <w:t>Шепетька</w:t>
      </w:r>
      <w:proofErr w:type="spellEnd"/>
      <w:r w:rsidRPr="0088745E">
        <w:t xml:space="preserve"> С.А.</w:t>
      </w:r>
    </w:p>
    <w:p w:rsidR="000D74DB" w:rsidRPr="0088745E" w:rsidRDefault="000D74DB" w:rsidP="000D74DB">
      <w:pPr>
        <w:jc w:val="both"/>
        <w:rPr>
          <w:b/>
        </w:rPr>
      </w:pPr>
    </w:p>
    <w:p w:rsidR="000D74DB" w:rsidRPr="0088745E" w:rsidRDefault="000D74DB" w:rsidP="000D74DB">
      <w:pPr>
        <w:jc w:val="both"/>
        <w:rPr>
          <w:b/>
        </w:rPr>
      </w:pPr>
    </w:p>
    <w:p w:rsidR="000D74DB" w:rsidRPr="0088745E" w:rsidRDefault="000D74DB" w:rsidP="000D74DB">
      <w:pPr>
        <w:tabs>
          <w:tab w:val="left" w:pos="360"/>
          <w:tab w:val="left" w:pos="6120"/>
          <w:tab w:val="left" w:pos="6660"/>
          <w:tab w:val="left" w:pos="7088"/>
          <w:tab w:val="left" w:pos="7371"/>
        </w:tabs>
        <w:rPr>
          <w:b/>
          <w:bCs/>
        </w:rPr>
      </w:pPr>
      <w:r w:rsidRPr="0088745E">
        <w:rPr>
          <w:b/>
          <w:bCs/>
        </w:rPr>
        <w:t>Міський голова</w:t>
      </w:r>
      <w:r w:rsidRPr="0088745E">
        <w:rPr>
          <w:b/>
          <w:bCs/>
        </w:rPr>
        <w:tab/>
      </w:r>
      <w:r w:rsidRPr="0088745E">
        <w:rPr>
          <w:b/>
          <w:bCs/>
        </w:rPr>
        <w:tab/>
      </w:r>
      <w:r w:rsidRPr="0088745E">
        <w:rPr>
          <w:b/>
          <w:bCs/>
        </w:rPr>
        <w:tab/>
        <w:t xml:space="preserve">А. П. </w:t>
      </w:r>
      <w:proofErr w:type="spellStart"/>
      <w:r w:rsidRPr="0088745E">
        <w:rPr>
          <w:b/>
          <w:bCs/>
        </w:rPr>
        <w:t>Федорук</w:t>
      </w:r>
      <w:proofErr w:type="spellEnd"/>
    </w:p>
    <w:p w:rsidR="000D74DB" w:rsidRPr="0088745E" w:rsidRDefault="000D74DB" w:rsidP="000D74DB">
      <w:pPr>
        <w:tabs>
          <w:tab w:val="left" w:pos="360"/>
          <w:tab w:val="left" w:pos="6120"/>
          <w:tab w:val="left" w:pos="6660"/>
          <w:tab w:val="left" w:pos="7020"/>
          <w:tab w:val="left" w:pos="7088"/>
          <w:tab w:val="left" w:pos="7371"/>
        </w:tabs>
        <w:rPr>
          <w:b/>
          <w:bCs/>
        </w:rPr>
      </w:pPr>
    </w:p>
    <w:p w:rsidR="000D74DB" w:rsidRPr="0088745E" w:rsidRDefault="000D74DB" w:rsidP="000D74DB">
      <w:pPr>
        <w:ind w:left="360" w:hanging="360"/>
        <w:rPr>
          <w:b/>
          <w:bCs/>
        </w:rPr>
      </w:pPr>
      <w:r w:rsidRPr="0088745E">
        <w:rPr>
          <w:b/>
          <w:bCs/>
        </w:rPr>
        <w:t>Заступник міського голови з</w:t>
      </w:r>
    </w:p>
    <w:p w:rsidR="000D74DB" w:rsidRPr="0088745E" w:rsidRDefault="000D74DB" w:rsidP="000D74DB">
      <w:pPr>
        <w:tabs>
          <w:tab w:val="left" w:pos="360"/>
          <w:tab w:val="left" w:pos="6120"/>
          <w:tab w:val="left" w:pos="7088"/>
          <w:tab w:val="left" w:pos="7380"/>
        </w:tabs>
        <w:rPr>
          <w:b/>
          <w:bCs/>
        </w:rPr>
      </w:pPr>
      <w:r w:rsidRPr="0088745E">
        <w:rPr>
          <w:b/>
          <w:bCs/>
        </w:rPr>
        <w:t>соціально-гуманітарних питань</w:t>
      </w:r>
      <w:r w:rsidRPr="0088745E">
        <w:rPr>
          <w:b/>
          <w:bCs/>
        </w:rPr>
        <w:tab/>
      </w:r>
      <w:r w:rsidRPr="0088745E">
        <w:rPr>
          <w:b/>
          <w:bCs/>
        </w:rPr>
        <w:tab/>
        <w:t xml:space="preserve">С.А. </w:t>
      </w:r>
      <w:proofErr w:type="spellStart"/>
      <w:r w:rsidRPr="0088745E">
        <w:rPr>
          <w:b/>
          <w:bCs/>
        </w:rPr>
        <w:t>Шепетько</w:t>
      </w:r>
      <w:proofErr w:type="spellEnd"/>
    </w:p>
    <w:p w:rsidR="000D74DB" w:rsidRPr="0088745E" w:rsidRDefault="000D74DB" w:rsidP="000D74DB">
      <w:pPr>
        <w:tabs>
          <w:tab w:val="left" w:pos="360"/>
          <w:tab w:val="left" w:pos="6120"/>
          <w:tab w:val="left" w:pos="7088"/>
          <w:tab w:val="left" w:pos="7380"/>
        </w:tabs>
        <w:rPr>
          <w:b/>
          <w:bCs/>
        </w:rPr>
      </w:pPr>
    </w:p>
    <w:p w:rsidR="000D74DB" w:rsidRPr="0088745E" w:rsidRDefault="000D74DB" w:rsidP="000D74DB">
      <w:pPr>
        <w:tabs>
          <w:tab w:val="left" w:pos="360"/>
          <w:tab w:val="left" w:pos="6120"/>
          <w:tab w:val="left" w:pos="7088"/>
          <w:tab w:val="left" w:pos="7380"/>
        </w:tabs>
        <w:rPr>
          <w:b/>
          <w:bCs/>
        </w:rPr>
      </w:pPr>
      <w:r w:rsidRPr="0088745E">
        <w:rPr>
          <w:b/>
          <w:bCs/>
        </w:rPr>
        <w:t>В.о. керуючого справами</w:t>
      </w:r>
      <w:r w:rsidRPr="0088745E">
        <w:rPr>
          <w:b/>
          <w:bCs/>
        </w:rPr>
        <w:tab/>
      </w:r>
      <w:r w:rsidRPr="0088745E">
        <w:rPr>
          <w:b/>
          <w:bCs/>
        </w:rPr>
        <w:tab/>
        <w:t xml:space="preserve">О.Ф. </w:t>
      </w:r>
      <w:proofErr w:type="spellStart"/>
      <w:r w:rsidRPr="0088745E">
        <w:rPr>
          <w:b/>
          <w:bCs/>
        </w:rPr>
        <w:t>Пронько</w:t>
      </w:r>
      <w:proofErr w:type="spellEnd"/>
    </w:p>
    <w:p w:rsidR="000D74DB" w:rsidRPr="0088745E" w:rsidRDefault="000D74DB" w:rsidP="000D74DB">
      <w:pPr>
        <w:tabs>
          <w:tab w:val="left" w:pos="360"/>
          <w:tab w:val="left" w:pos="6120"/>
          <w:tab w:val="left" w:pos="7020"/>
          <w:tab w:val="left" w:pos="7380"/>
        </w:tabs>
        <w:rPr>
          <w:b/>
          <w:bCs/>
        </w:rPr>
      </w:pPr>
      <w:r w:rsidRPr="0088745E">
        <w:rPr>
          <w:b/>
          <w:bCs/>
        </w:rPr>
        <w:t>Погоджено:</w:t>
      </w:r>
    </w:p>
    <w:p w:rsidR="000D74DB" w:rsidRPr="0088745E" w:rsidRDefault="000D74DB" w:rsidP="000D74DB">
      <w:pPr>
        <w:tabs>
          <w:tab w:val="left" w:pos="6480"/>
          <w:tab w:val="left" w:pos="7088"/>
        </w:tabs>
        <w:rPr>
          <w:b/>
        </w:rPr>
      </w:pPr>
      <w:r w:rsidRPr="0088745E">
        <w:t>Начальник юридичного відділу</w:t>
      </w:r>
      <w:r w:rsidRPr="0088745E">
        <w:tab/>
      </w:r>
      <w:r w:rsidRPr="0088745E">
        <w:tab/>
      </w:r>
      <w:r w:rsidRPr="0088745E">
        <w:rPr>
          <w:b/>
        </w:rPr>
        <w:t xml:space="preserve">М.С. </w:t>
      </w:r>
      <w:proofErr w:type="spellStart"/>
      <w:r w:rsidRPr="0088745E">
        <w:rPr>
          <w:b/>
        </w:rPr>
        <w:t>Бєляков</w:t>
      </w:r>
      <w:proofErr w:type="spellEnd"/>
    </w:p>
    <w:p w:rsidR="000D74DB" w:rsidRPr="0088745E" w:rsidRDefault="000D74DB" w:rsidP="000D74DB">
      <w:pPr>
        <w:rPr>
          <w:b/>
        </w:rPr>
      </w:pPr>
      <w:r w:rsidRPr="0088745E">
        <w:rPr>
          <w:b/>
        </w:rPr>
        <w:t>Подання:</w:t>
      </w:r>
    </w:p>
    <w:p w:rsidR="000D74DB" w:rsidRPr="0088745E" w:rsidRDefault="000D74DB" w:rsidP="000D74DB">
      <w:pPr>
        <w:tabs>
          <w:tab w:val="left" w:pos="360"/>
          <w:tab w:val="left" w:pos="6120"/>
          <w:tab w:val="left" w:pos="7088"/>
          <w:tab w:val="left" w:pos="7371"/>
        </w:tabs>
        <w:rPr>
          <w:b/>
        </w:rPr>
      </w:pPr>
      <w:r w:rsidRPr="0088745E">
        <w:t>Начальник служби у справах дітей та сім’ї</w:t>
      </w:r>
      <w:r w:rsidRPr="0088745E">
        <w:tab/>
      </w:r>
      <w:r w:rsidRPr="0088745E">
        <w:tab/>
      </w:r>
      <w:r w:rsidRPr="0088745E">
        <w:rPr>
          <w:b/>
        </w:rPr>
        <w:t>В.А. Яремчук</w:t>
      </w:r>
    </w:p>
    <w:p w:rsidR="000D74DB" w:rsidRDefault="000D74DB" w:rsidP="000D74DB">
      <w:pPr>
        <w:ind w:left="6237"/>
        <w:rPr>
          <w:b/>
        </w:rPr>
      </w:pPr>
    </w:p>
    <w:p w:rsidR="000D74DB" w:rsidRDefault="000D74DB" w:rsidP="000D74DB">
      <w:pPr>
        <w:ind w:left="6237"/>
        <w:rPr>
          <w:b/>
        </w:rPr>
      </w:pPr>
    </w:p>
    <w:p w:rsidR="000D74DB" w:rsidRDefault="000D74DB" w:rsidP="000D74DB">
      <w:pPr>
        <w:ind w:left="6237"/>
        <w:rPr>
          <w:b/>
        </w:rPr>
      </w:pPr>
    </w:p>
    <w:p w:rsidR="000D74DB" w:rsidRDefault="000D74DB" w:rsidP="000D74DB">
      <w:pPr>
        <w:ind w:left="6237"/>
        <w:rPr>
          <w:b/>
        </w:rPr>
      </w:pPr>
    </w:p>
    <w:p w:rsidR="000D74DB" w:rsidRDefault="000D74DB" w:rsidP="000D74DB">
      <w:pPr>
        <w:ind w:left="6237"/>
        <w:rPr>
          <w:b/>
        </w:rPr>
      </w:pPr>
    </w:p>
    <w:p w:rsidR="000D74DB" w:rsidRDefault="000D74DB" w:rsidP="000D74DB">
      <w:pPr>
        <w:ind w:left="6237"/>
        <w:rPr>
          <w:b/>
        </w:rPr>
      </w:pPr>
      <w:bookmarkStart w:id="0" w:name="_GoBack"/>
      <w:bookmarkEnd w:id="0"/>
    </w:p>
    <w:p w:rsidR="000D74DB" w:rsidRDefault="000D74DB" w:rsidP="000D74DB">
      <w:pPr>
        <w:ind w:left="6237"/>
        <w:rPr>
          <w:b/>
        </w:rPr>
      </w:pPr>
    </w:p>
    <w:p w:rsidR="000D74DB" w:rsidRPr="0088745E" w:rsidRDefault="000D74DB" w:rsidP="000D74DB">
      <w:pPr>
        <w:ind w:left="6237"/>
        <w:rPr>
          <w:b/>
        </w:rPr>
      </w:pPr>
      <w:r w:rsidRPr="0088745E">
        <w:rPr>
          <w:b/>
        </w:rPr>
        <w:t xml:space="preserve">Додаток </w:t>
      </w:r>
    </w:p>
    <w:p w:rsidR="000D74DB" w:rsidRPr="0088745E" w:rsidRDefault="000D74DB" w:rsidP="000D74DB">
      <w:pPr>
        <w:ind w:left="6237"/>
      </w:pPr>
      <w:r w:rsidRPr="0088745E">
        <w:t xml:space="preserve">до рішення </w:t>
      </w:r>
    </w:p>
    <w:p w:rsidR="000D74DB" w:rsidRPr="0088745E" w:rsidRDefault="000D74DB" w:rsidP="000D74DB">
      <w:pPr>
        <w:tabs>
          <w:tab w:val="left" w:pos="5954"/>
        </w:tabs>
        <w:ind w:left="6237" w:right="-545"/>
      </w:pPr>
      <w:r w:rsidRPr="0088745E">
        <w:t xml:space="preserve">Бучанської міської ради № </w:t>
      </w:r>
      <w:r>
        <w:t>477</w:t>
      </w:r>
    </w:p>
    <w:p w:rsidR="000D74DB" w:rsidRPr="0088745E" w:rsidRDefault="000D74DB" w:rsidP="000D74DB">
      <w:pPr>
        <w:ind w:left="6237"/>
      </w:pPr>
      <w:r w:rsidRPr="0088745E">
        <w:t xml:space="preserve">Від «21» липня 2020 року </w:t>
      </w:r>
    </w:p>
    <w:p w:rsidR="000D74DB" w:rsidRPr="0088745E" w:rsidRDefault="000D74DB" w:rsidP="000D74DB">
      <w:pPr>
        <w:ind w:left="6237" w:hanging="567"/>
      </w:pPr>
    </w:p>
    <w:p w:rsidR="000D74DB" w:rsidRPr="0088745E" w:rsidRDefault="000D74DB" w:rsidP="000D74DB">
      <w:pPr>
        <w:ind w:hanging="567"/>
        <w:rPr>
          <w:b/>
        </w:rPr>
      </w:pPr>
    </w:p>
    <w:p w:rsidR="000D74DB" w:rsidRPr="0088745E" w:rsidRDefault="000D74DB" w:rsidP="000D74DB">
      <w:pPr>
        <w:ind w:hanging="567"/>
        <w:rPr>
          <w:b/>
        </w:rPr>
      </w:pPr>
    </w:p>
    <w:p w:rsidR="000D74DB" w:rsidRPr="0088745E" w:rsidRDefault="000D74DB" w:rsidP="000D74DB">
      <w:pPr>
        <w:tabs>
          <w:tab w:val="left" w:pos="5730"/>
        </w:tabs>
        <w:jc w:val="center"/>
        <w:rPr>
          <w:b/>
        </w:rPr>
      </w:pPr>
      <w:r w:rsidRPr="0088745E">
        <w:rPr>
          <w:b/>
        </w:rPr>
        <w:t>ВИСНОВОК</w:t>
      </w:r>
    </w:p>
    <w:p w:rsidR="000D74DB" w:rsidRPr="0088745E" w:rsidRDefault="000D74DB" w:rsidP="000D74DB">
      <w:pPr>
        <w:jc w:val="center"/>
        <w:rPr>
          <w:b/>
        </w:rPr>
      </w:pPr>
      <w:r w:rsidRPr="0088745E">
        <w:rPr>
          <w:b/>
        </w:rPr>
        <w:t xml:space="preserve">органу опіки та піклування Бучанської міської ради щодо доцільності позбавлення батьківських прав </w:t>
      </w:r>
      <w:r w:rsidRPr="0088745E">
        <w:rPr>
          <w:b/>
          <w:bCs/>
          <w:color w:val="000000"/>
        </w:rPr>
        <w:t xml:space="preserve">громадянина </w:t>
      </w:r>
      <w:r>
        <w:t>***</w:t>
      </w:r>
      <w:r w:rsidRPr="0088745E">
        <w:rPr>
          <w:b/>
        </w:rPr>
        <w:t xml:space="preserve">, </w:t>
      </w:r>
      <w:r>
        <w:t xml:space="preserve">*** </w:t>
      </w:r>
      <w:proofErr w:type="spellStart"/>
      <w:r w:rsidRPr="0088745E">
        <w:rPr>
          <w:b/>
        </w:rPr>
        <w:t>р.н</w:t>
      </w:r>
      <w:proofErr w:type="spellEnd"/>
      <w:r w:rsidRPr="0088745E">
        <w:rPr>
          <w:b/>
        </w:rPr>
        <w:t xml:space="preserve">., відносно його доньки малолітньої </w:t>
      </w:r>
      <w:r>
        <w:t>***</w:t>
      </w:r>
      <w:r w:rsidRPr="0088745E">
        <w:rPr>
          <w:b/>
        </w:rPr>
        <w:t xml:space="preserve">, </w:t>
      </w:r>
      <w:r>
        <w:t xml:space="preserve">*** </w:t>
      </w:r>
      <w:proofErr w:type="spellStart"/>
      <w:r w:rsidRPr="0088745E">
        <w:rPr>
          <w:b/>
        </w:rPr>
        <w:t>р.н</w:t>
      </w:r>
      <w:proofErr w:type="spellEnd"/>
      <w:r w:rsidRPr="0088745E">
        <w:rPr>
          <w:b/>
        </w:rPr>
        <w:t>.</w:t>
      </w:r>
    </w:p>
    <w:p w:rsidR="000D74DB" w:rsidRPr="0088745E" w:rsidRDefault="000D74DB" w:rsidP="000D74DB">
      <w:pPr>
        <w:jc w:val="center"/>
        <w:rPr>
          <w:b/>
        </w:rPr>
      </w:pPr>
    </w:p>
    <w:p w:rsidR="000D74DB" w:rsidRPr="0088745E" w:rsidRDefault="000D74DB" w:rsidP="000D74DB">
      <w:pPr>
        <w:jc w:val="both"/>
      </w:pPr>
      <w:r w:rsidRPr="0088745E">
        <w:tab/>
        <w:t xml:space="preserve">Орган опіки та піклування Бучанської міської ради розглянув на комісії з питань захисту прав дитини ухвалу </w:t>
      </w:r>
      <w:proofErr w:type="spellStart"/>
      <w:r w:rsidRPr="0088745E">
        <w:t>Новопсковського</w:t>
      </w:r>
      <w:proofErr w:type="spellEnd"/>
      <w:r w:rsidRPr="0088745E">
        <w:t xml:space="preserve"> районного суду Луганської області від 24.03.2020 року (ЄУ № </w:t>
      </w:r>
      <w:r>
        <w:t>***</w:t>
      </w:r>
      <w:r w:rsidRPr="0088745E">
        <w:t xml:space="preserve">, Провадження № </w:t>
      </w:r>
      <w:r>
        <w:t>***</w:t>
      </w:r>
      <w:r w:rsidRPr="0088745E">
        <w:t xml:space="preserve">) за позовною заявою громадянки </w:t>
      </w:r>
      <w:r>
        <w:t>***</w:t>
      </w:r>
      <w:r w:rsidRPr="0088745E">
        <w:t xml:space="preserve">, </w:t>
      </w:r>
      <w:r>
        <w:t xml:space="preserve">*** </w:t>
      </w:r>
      <w:proofErr w:type="spellStart"/>
      <w:r w:rsidRPr="0088745E">
        <w:t>р.н</w:t>
      </w:r>
      <w:proofErr w:type="spellEnd"/>
      <w:r w:rsidRPr="0088745E">
        <w:t xml:space="preserve">., яка проживає за адресою: Київська область, м. Буча, </w:t>
      </w:r>
      <w:proofErr w:type="spellStart"/>
      <w:r w:rsidRPr="0088745E">
        <w:t>бул</w:t>
      </w:r>
      <w:proofErr w:type="spellEnd"/>
      <w:r w:rsidRPr="0088745E">
        <w:t xml:space="preserve">. </w:t>
      </w:r>
      <w:r>
        <w:t>***</w:t>
      </w:r>
      <w:r w:rsidRPr="0088745E">
        <w:t xml:space="preserve">, б. № </w:t>
      </w:r>
      <w:r>
        <w:t>***</w:t>
      </w:r>
      <w:r w:rsidRPr="0088745E">
        <w:t xml:space="preserve">, </w:t>
      </w:r>
      <w:proofErr w:type="spellStart"/>
      <w:r w:rsidRPr="0088745E">
        <w:t>кв</w:t>
      </w:r>
      <w:proofErr w:type="spellEnd"/>
      <w:r w:rsidRPr="0088745E">
        <w:t xml:space="preserve">. № </w:t>
      </w:r>
      <w:r>
        <w:t>***</w:t>
      </w:r>
      <w:r w:rsidRPr="0088745E">
        <w:t xml:space="preserve">, про позбавлення батьківських прав батька дитини громадянина </w:t>
      </w:r>
      <w:r>
        <w:t>***</w:t>
      </w:r>
      <w:r w:rsidRPr="0088745E">
        <w:t xml:space="preserve">, </w:t>
      </w:r>
      <w:r>
        <w:t xml:space="preserve">*** </w:t>
      </w:r>
      <w:proofErr w:type="spellStart"/>
      <w:r w:rsidRPr="0088745E">
        <w:t>р.н</w:t>
      </w:r>
      <w:proofErr w:type="spellEnd"/>
      <w:r w:rsidRPr="0088745E">
        <w:t>., який мешкає за адресою: Луганська обл., м. Красний Луч (</w:t>
      </w:r>
      <w:proofErr w:type="spellStart"/>
      <w:r w:rsidRPr="0088745E">
        <w:t>Хрустальне</w:t>
      </w:r>
      <w:proofErr w:type="spellEnd"/>
      <w:r w:rsidRPr="0088745E">
        <w:t xml:space="preserve">), мікрорайон </w:t>
      </w:r>
      <w:r>
        <w:t>***</w:t>
      </w:r>
      <w:r w:rsidRPr="0088745E">
        <w:t xml:space="preserve">, буд. </w:t>
      </w:r>
      <w:r>
        <w:t xml:space="preserve"> </w:t>
      </w:r>
      <w:r w:rsidRPr="0088745E">
        <w:t xml:space="preserve">№ </w:t>
      </w:r>
      <w:r>
        <w:t>***</w:t>
      </w:r>
      <w:r w:rsidRPr="0088745E">
        <w:t xml:space="preserve">, </w:t>
      </w:r>
      <w:proofErr w:type="spellStart"/>
      <w:r w:rsidRPr="0088745E">
        <w:t>кв</w:t>
      </w:r>
      <w:proofErr w:type="spellEnd"/>
      <w:r w:rsidRPr="0088745E">
        <w:t xml:space="preserve">. № </w:t>
      </w:r>
      <w:r>
        <w:t>***</w:t>
      </w:r>
      <w:r w:rsidRPr="0088745E">
        <w:t xml:space="preserve">, відносно його доньки малолітньої </w:t>
      </w:r>
      <w:r>
        <w:t>***</w:t>
      </w:r>
      <w:r w:rsidRPr="0088745E">
        <w:t xml:space="preserve">, </w:t>
      </w:r>
      <w:r>
        <w:t xml:space="preserve">*** </w:t>
      </w:r>
      <w:proofErr w:type="spellStart"/>
      <w:r w:rsidRPr="0088745E">
        <w:t>р.н</w:t>
      </w:r>
      <w:proofErr w:type="spellEnd"/>
      <w:r w:rsidRPr="0088745E">
        <w:t>., яка проживає разом із матір'ю за вищевказаною адресою.</w:t>
      </w:r>
    </w:p>
    <w:p w:rsidR="000D74DB" w:rsidRPr="0088745E" w:rsidRDefault="000D74DB" w:rsidP="000D74DB">
      <w:pPr>
        <w:jc w:val="both"/>
      </w:pPr>
      <w:r w:rsidRPr="0088745E">
        <w:tab/>
        <w:t xml:space="preserve">Батьки дитини громадянка </w:t>
      </w:r>
      <w:r>
        <w:t>***</w:t>
      </w:r>
      <w:r w:rsidRPr="0088745E">
        <w:t xml:space="preserve"> та громадянин </w:t>
      </w:r>
      <w:r>
        <w:t>***</w:t>
      </w:r>
      <w:r w:rsidRPr="0088745E">
        <w:t xml:space="preserve"> в шлюбі не перебували. З 2012 року всі турботи щодо виховання та утримання дитини взяла на себе заявниця громадянка </w:t>
      </w:r>
      <w:r>
        <w:t>***</w:t>
      </w:r>
      <w:r w:rsidRPr="0088745E">
        <w:t>, яка належним чином виконує свої батьківські обов’язки.</w:t>
      </w:r>
    </w:p>
    <w:p w:rsidR="000D74DB" w:rsidRPr="0088745E" w:rsidRDefault="000D74DB" w:rsidP="000D74DB">
      <w:pPr>
        <w:jc w:val="both"/>
      </w:pPr>
      <w:r w:rsidRPr="0088745E">
        <w:rPr>
          <w:color w:val="FF0000"/>
        </w:rPr>
        <w:tab/>
      </w:r>
      <w:r w:rsidRPr="0088745E">
        <w:t xml:space="preserve">Свою заяву громадянка </w:t>
      </w:r>
      <w:r>
        <w:t>***</w:t>
      </w:r>
      <w:r w:rsidRPr="0088745E">
        <w:t xml:space="preserve"> мотивує тим, що з 2012 року батько її доньки громадянин </w:t>
      </w:r>
      <w:r>
        <w:t>***</w:t>
      </w:r>
      <w:r w:rsidRPr="0088745E">
        <w:t xml:space="preserve"> самоусунувся від виконання своїх батьківських обов’язків відносно дитини, не бере педагогічної, матеріальної, грошової, посильної трудової, або будь-якої іншої участі у вихованні дочки. Життям дочки не цікавився, не телефонував, не виявляв бажання спілкуватись з дитиною.</w:t>
      </w:r>
    </w:p>
    <w:p w:rsidR="000D74DB" w:rsidRPr="0088745E" w:rsidRDefault="000D74DB" w:rsidP="000D74DB">
      <w:pPr>
        <w:ind w:firstLine="708"/>
        <w:jc w:val="both"/>
        <w:rPr>
          <w:b/>
          <w:u w:val="single"/>
        </w:rPr>
      </w:pPr>
      <w:r w:rsidRPr="0088745E">
        <w:rPr>
          <w:b/>
          <w:u w:val="single"/>
        </w:rPr>
        <w:t>Статтею 150 Сімейного кодексу України передбачені обов’язки батьків по вихованню та розвитку дітей.</w:t>
      </w:r>
    </w:p>
    <w:p w:rsidR="000D74DB" w:rsidRPr="0088745E" w:rsidRDefault="000D74DB" w:rsidP="000D74DB">
      <w:pPr>
        <w:ind w:firstLine="708"/>
        <w:jc w:val="both"/>
      </w:pPr>
      <w:r w:rsidRPr="0088745E">
        <w:t xml:space="preserve">Комісія не мала змоги поспілкуватися з громадянином </w:t>
      </w:r>
      <w:r>
        <w:t>***</w:t>
      </w:r>
      <w:r w:rsidRPr="0088745E">
        <w:t xml:space="preserve">, оскільки він не з’явився на засідання для надання обґрунтованих пояснень по суті справи, але надав власноруч написану заяву про те, що він не заперечує щодо позбавлення його батьківських прав стосовно малолітньої </w:t>
      </w:r>
      <w:r>
        <w:t>***</w:t>
      </w:r>
      <w:r w:rsidRPr="0088745E">
        <w:t>.</w:t>
      </w:r>
    </w:p>
    <w:p w:rsidR="000D74DB" w:rsidRPr="0088745E" w:rsidRDefault="000D74DB" w:rsidP="000D74DB">
      <w:pPr>
        <w:ind w:firstLine="708"/>
        <w:jc w:val="both"/>
        <w:rPr>
          <w:b/>
          <w:u w:val="single"/>
        </w:rPr>
      </w:pPr>
      <w:r w:rsidRPr="0088745E">
        <w:t xml:space="preserve">На думку Комісії громадянин </w:t>
      </w:r>
      <w:r>
        <w:t xml:space="preserve">*** </w:t>
      </w:r>
      <w:r w:rsidRPr="0088745E">
        <w:t xml:space="preserve">нехтує своїми батьківськими обов’язками, не вживає відповідних заходів з метою належної участі у житті та вихованні дитини, що слугує доказом, що він не цікавиться її долею, </w:t>
      </w:r>
      <w:r w:rsidRPr="0088745E">
        <w:rPr>
          <w:u w:val="single"/>
        </w:rPr>
        <w:t>ухиляється від виконання своїх батьківських обов’язків</w:t>
      </w:r>
      <w:r w:rsidRPr="0088745E">
        <w:t xml:space="preserve">. Дані обставини можуть слугувати підставою для надання відповідного висновку. </w:t>
      </w:r>
      <w:r w:rsidRPr="0088745E">
        <w:rPr>
          <w:b/>
          <w:u w:val="single"/>
        </w:rPr>
        <w:t>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w:t>
      </w:r>
    </w:p>
    <w:p w:rsidR="000D74DB" w:rsidRPr="0088745E" w:rsidRDefault="000D74DB" w:rsidP="000D74DB">
      <w:pPr>
        <w:ind w:firstLine="708"/>
        <w:jc w:val="both"/>
        <w:rPr>
          <w:b/>
        </w:rPr>
      </w:pPr>
      <w:r w:rsidRPr="0088745E">
        <w:rPr>
          <w:b/>
        </w:rPr>
        <w:t xml:space="preserve">Виходячи з вищевказаного, діючи в інтересах малолітньої дитини та дбаючи про її краще майбутнє, орган опіки та піклування Бучанської міської ради вважає за доцільне позбавити батьківських прав </w:t>
      </w:r>
      <w:r w:rsidRPr="0088745E">
        <w:rPr>
          <w:b/>
          <w:bCs/>
        </w:rPr>
        <w:t xml:space="preserve">громадянина </w:t>
      </w:r>
      <w:r>
        <w:t>***</w:t>
      </w:r>
      <w:r w:rsidRPr="0088745E">
        <w:rPr>
          <w:b/>
        </w:rPr>
        <w:t xml:space="preserve">, </w:t>
      </w:r>
      <w:r>
        <w:t xml:space="preserve">*** </w:t>
      </w:r>
      <w:proofErr w:type="spellStart"/>
      <w:r w:rsidRPr="0088745E">
        <w:rPr>
          <w:b/>
        </w:rPr>
        <w:t>р.н</w:t>
      </w:r>
      <w:proofErr w:type="spellEnd"/>
      <w:r w:rsidRPr="0088745E">
        <w:rPr>
          <w:b/>
        </w:rPr>
        <w:t xml:space="preserve">., відносно його доньки малолітньої </w:t>
      </w:r>
      <w:r>
        <w:t>***</w:t>
      </w:r>
      <w:r w:rsidRPr="0088745E">
        <w:rPr>
          <w:b/>
        </w:rPr>
        <w:t xml:space="preserve">, </w:t>
      </w:r>
      <w:r>
        <w:t xml:space="preserve">*** </w:t>
      </w:r>
      <w:proofErr w:type="spellStart"/>
      <w:r w:rsidRPr="0088745E">
        <w:rPr>
          <w:b/>
        </w:rPr>
        <w:t>р.н</w:t>
      </w:r>
      <w:proofErr w:type="spellEnd"/>
      <w:r w:rsidRPr="0088745E">
        <w:rPr>
          <w:b/>
        </w:rPr>
        <w:t>.</w:t>
      </w:r>
    </w:p>
    <w:p w:rsidR="000D74DB" w:rsidRPr="0088745E" w:rsidRDefault="000D74DB" w:rsidP="000D74DB">
      <w:pPr>
        <w:ind w:firstLine="708"/>
        <w:jc w:val="both"/>
        <w:rPr>
          <w:b/>
        </w:rPr>
      </w:pPr>
    </w:p>
    <w:p w:rsidR="000D74DB" w:rsidRPr="0088745E" w:rsidRDefault="000D74DB" w:rsidP="000D74DB">
      <w:pPr>
        <w:ind w:left="360" w:hanging="360"/>
        <w:rPr>
          <w:b/>
          <w:bCs/>
        </w:rPr>
      </w:pPr>
      <w:r w:rsidRPr="0088745E">
        <w:rPr>
          <w:b/>
          <w:bCs/>
        </w:rPr>
        <w:t>Заступник міського голови з</w:t>
      </w:r>
    </w:p>
    <w:p w:rsidR="000D74DB" w:rsidRPr="0088745E" w:rsidRDefault="000D74DB" w:rsidP="000D74DB">
      <w:pPr>
        <w:tabs>
          <w:tab w:val="left" w:pos="360"/>
          <w:tab w:val="left" w:pos="6120"/>
          <w:tab w:val="left" w:pos="7088"/>
          <w:tab w:val="left" w:pos="7380"/>
        </w:tabs>
        <w:rPr>
          <w:b/>
          <w:bCs/>
        </w:rPr>
      </w:pPr>
      <w:r w:rsidRPr="0088745E">
        <w:rPr>
          <w:b/>
          <w:bCs/>
        </w:rPr>
        <w:t>соціально-гуманітарних питань</w:t>
      </w:r>
      <w:r w:rsidRPr="0088745E">
        <w:rPr>
          <w:b/>
          <w:bCs/>
        </w:rPr>
        <w:tab/>
      </w:r>
      <w:r w:rsidRPr="0088745E">
        <w:rPr>
          <w:b/>
          <w:bCs/>
        </w:rPr>
        <w:tab/>
      </w:r>
      <w:r w:rsidRPr="0088745E">
        <w:rPr>
          <w:b/>
          <w:bCs/>
        </w:rPr>
        <w:tab/>
      </w:r>
      <w:r w:rsidRPr="0088745E">
        <w:rPr>
          <w:b/>
          <w:bCs/>
        </w:rPr>
        <w:tab/>
      </w:r>
      <w:r>
        <w:rPr>
          <w:b/>
          <w:bCs/>
        </w:rPr>
        <w:t>С.</w:t>
      </w:r>
      <w:r w:rsidRPr="0088745E">
        <w:rPr>
          <w:b/>
          <w:bCs/>
        </w:rPr>
        <w:t xml:space="preserve"> </w:t>
      </w:r>
      <w:proofErr w:type="spellStart"/>
      <w:r w:rsidRPr="0088745E">
        <w:rPr>
          <w:b/>
          <w:bCs/>
        </w:rPr>
        <w:t>Шепетько</w:t>
      </w:r>
      <w:proofErr w:type="spellEnd"/>
    </w:p>
    <w:p w:rsidR="000D74DB" w:rsidRPr="000E348C" w:rsidRDefault="000D74DB" w:rsidP="000D74DB">
      <w:pPr>
        <w:tabs>
          <w:tab w:val="left" w:pos="360"/>
          <w:tab w:val="left" w:pos="6120"/>
          <w:tab w:val="left" w:pos="7088"/>
          <w:tab w:val="left" w:pos="7380"/>
        </w:tabs>
        <w:rPr>
          <w:b/>
          <w:bCs/>
          <w:sz w:val="22"/>
          <w:szCs w:val="22"/>
        </w:rPr>
      </w:pPr>
    </w:p>
    <w:p w:rsidR="000D74DB" w:rsidRPr="006C0453" w:rsidRDefault="000D74DB" w:rsidP="000D74DB">
      <w:pPr>
        <w:jc w:val="both"/>
        <w:rPr>
          <w:b/>
          <w:sz w:val="16"/>
          <w:szCs w:val="16"/>
        </w:rPr>
      </w:pPr>
      <w:r w:rsidRPr="006C0453">
        <w:rPr>
          <w:b/>
          <w:sz w:val="16"/>
          <w:szCs w:val="16"/>
        </w:rPr>
        <w:t>Виконавець:</w:t>
      </w:r>
    </w:p>
    <w:p w:rsidR="000D74DB" w:rsidRPr="006C0453" w:rsidRDefault="000D74DB" w:rsidP="000D74DB">
      <w:pPr>
        <w:jc w:val="both"/>
        <w:rPr>
          <w:b/>
          <w:sz w:val="16"/>
          <w:szCs w:val="16"/>
        </w:rPr>
      </w:pPr>
      <w:r w:rsidRPr="006C0453">
        <w:rPr>
          <w:b/>
          <w:sz w:val="16"/>
          <w:szCs w:val="16"/>
        </w:rPr>
        <w:t>Піддубна І.В.</w:t>
      </w:r>
    </w:p>
    <w:p w:rsidR="000D74DB" w:rsidRDefault="000D74DB" w:rsidP="000D74DB">
      <w:pPr>
        <w:jc w:val="both"/>
        <w:rPr>
          <w:b/>
          <w:sz w:val="16"/>
          <w:szCs w:val="16"/>
        </w:rPr>
      </w:pPr>
      <w:proofErr w:type="spellStart"/>
      <w:r w:rsidRPr="006C0453">
        <w:rPr>
          <w:b/>
          <w:sz w:val="16"/>
          <w:szCs w:val="16"/>
        </w:rPr>
        <w:t>тел</w:t>
      </w:r>
      <w:proofErr w:type="spellEnd"/>
      <w:r w:rsidRPr="006C0453">
        <w:rPr>
          <w:b/>
          <w:sz w:val="16"/>
          <w:szCs w:val="16"/>
        </w:rPr>
        <w:t>. (04597) 48312</w:t>
      </w:r>
    </w:p>
    <w:p w:rsidR="000D74DB" w:rsidRDefault="000D74DB" w:rsidP="000D74DB">
      <w:pPr>
        <w:jc w:val="both"/>
        <w:rPr>
          <w:b/>
          <w:sz w:val="16"/>
          <w:szCs w:val="16"/>
        </w:rPr>
      </w:pPr>
    </w:p>
    <w:p w:rsidR="000D3F0F" w:rsidRDefault="000D3F0F"/>
    <w:sectPr w:rsidR="000D3F0F" w:rsidSect="000D74DB">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81E1F"/>
    <w:multiLevelType w:val="hybridMultilevel"/>
    <w:tmpl w:val="FBE66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6E3"/>
    <w:rsid w:val="000D3F0F"/>
    <w:rsid w:val="000D74DB"/>
    <w:rsid w:val="008B1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FF2439-9263-45C2-B051-D6A8F359B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4DB"/>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74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2988</Words>
  <Characters>1704</Characters>
  <Application>Microsoft Office Word</Application>
  <DocSecurity>0</DocSecurity>
  <Lines>14</Lines>
  <Paragraphs>9</Paragraphs>
  <ScaleCrop>false</ScaleCrop>
  <Company/>
  <LinksUpToDate>false</LinksUpToDate>
  <CharactersWithSpaces>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2020-07-28T06:22:00Z</dcterms:created>
  <dcterms:modified xsi:type="dcterms:W3CDTF">2020-07-28T06:22:00Z</dcterms:modified>
</cp:coreProperties>
</file>